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BA" w:rsidRPr="007C6AC2" w:rsidRDefault="00614539" w:rsidP="006F6B8D">
      <w:pPr>
        <w:jc w:val="center"/>
        <w:rPr>
          <w:b/>
          <w:sz w:val="28"/>
          <w:szCs w:val="28"/>
        </w:rPr>
      </w:pPr>
      <w:r>
        <w:rPr>
          <w:b/>
          <w:sz w:val="28"/>
          <w:szCs w:val="28"/>
        </w:rPr>
        <w:t>CONNECTICUT PROBATE ASSEMBLY MEETING</w:t>
      </w:r>
    </w:p>
    <w:p w:rsidR="00381512" w:rsidRPr="007C6AC2" w:rsidRDefault="00924A01" w:rsidP="006F6B8D">
      <w:pPr>
        <w:jc w:val="center"/>
        <w:rPr>
          <w:b/>
          <w:sz w:val="28"/>
          <w:szCs w:val="28"/>
        </w:rPr>
      </w:pPr>
      <w:r>
        <w:rPr>
          <w:b/>
          <w:sz w:val="28"/>
          <w:szCs w:val="28"/>
        </w:rPr>
        <w:t>October 17</w:t>
      </w:r>
      <w:r w:rsidR="00B658D2">
        <w:rPr>
          <w:b/>
          <w:sz w:val="28"/>
          <w:szCs w:val="28"/>
        </w:rPr>
        <w:t>, 2019</w:t>
      </w:r>
    </w:p>
    <w:p w:rsidR="00381512" w:rsidRDefault="00381512"/>
    <w:p w:rsidR="00381512" w:rsidRDefault="00381512"/>
    <w:p w:rsidR="008F1380" w:rsidRDefault="00381512" w:rsidP="008F1380">
      <w:pPr>
        <w:pStyle w:val="ListParagraph"/>
        <w:numPr>
          <w:ilvl w:val="0"/>
          <w:numId w:val="1"/>
        </w:numPr>
      </w:pPr>
      <w:r w:rsidRPr="007C6AC2">
        <w:rPr>
          <w:b/>
        </w:rPr>
        <w:t>Call to Order</w:t>
      </w:r>
      <w:r>
        <w:t>: The mee</w:t>
      </w:r>
      <w:r w:rsidR="003F756B">
        <w:t xml:space="preserve">ting was called to order </w:t>
      </w:r>
      <w:r w:rsidR="00614539">
        <w:t xml:space="preserve">by Judge </w:t>
      </w:r>
      <w:r w:rsidR="00C11639">
        <w:t>Wright</w:t>
      </w:r>
      <w:r w:rsidR="00614539">
        <w:t xml:space="preserve"> </w:t>
      </w:r>
      <w:r w:rsidR="003F756B">
        <w:t xml:space="preserve">at </w:t>
      </w:r>
      <w:r w:rsidR="00924A01">
        <w:t>1:15</w:t>
      </w:r>
      <w:r w:rsidR="00F81F85">
        <w:t xml:space="preserve"> </w:t>
      </w:r>
      <w:r w:rsidR="000031F9">
        <w:t>p.m.</w:t>
      </w:r>
    </w:p>
    <w:p w:rsidR="0055434C" w:rsidRDefault="0055434C" w:rsidP="0055434C">
      <w:pPr>
        <w:pStyle w:val="ListParagraph"/>
      </w:pPr>
    </w:p>
    <w:p w:rsidR="00A94737" w:rsidRDefault="00614539" w:rsidP="00614539">
      <w:pPr>
        <w:pStyle w:val="ListParagraph"/>
        <w:numPr>
          <w:ilvl w:val="0"/>
          <w:numId w:val="1"/>
        </w:numPr>
      </w:pPr>
      <w:r>
        <w:rPr>
          <w:b/>
        </w:rPr>
        <w:t xml:space="preserve">Pledge of </w:t>
      </w:r>
      <w:r w:rsidR="00296635">
        <w:rPr>
          <w:b/>
        </w:rPr>
        <w:t>Allegiance</w:t>
      </w:r>
      <w:r w:rsidR="008F1380">
        <w:t>.</w:t>
      </w:r>
    </w:p>
    <w:p w:rsidR="0055434C" w:rsidRDefault="0055434C" w:rsidP="00A94737">
      <w:pPr>
        <w:pStyle w:val="ListParagraph"/>
      </w:pPr>
    </w:p>
    <w:p w:rsidR="00614539" w:rsidRPr="00614539" w:rsidRDefault="00614539" w:rsidP="00A94737">
      <w:pPr>
        <w:pStyle w:val="ListParagraph"/>
        <w:numPr>
          <w:ilvl w:val="0"/>
          <w:numId w:val="1"/>
        </w:numPr>
      </w:pPr>
      <w:r>
        <w:rPr>
          <w:b/>
        </w:rPr>
        <w:t xml:space="preserve">Approval of the </w:t>
      </w:r>
      <w:r w:rsidR="00924A01">
        <w:rPr>
          <w:b/>
        </w:rPr>
        <w:t>September 17</w:t>
      </w:r>
      <w:r w:rsidR="00EB1E64">
        <w:rPr>
          <w:b/>
        </w:rPr>
        <w:t>, 2019</w:t>
      </w:r>
      <w:r>
        <w:rPr>
          <w:b/>
        </w:rPr>
        <w:t xml:space="preserve"> Probate Assembly</w:t>
      </w:r>
      <w:r w:rsidR="008160A2">
        <w:rPr>
          <w:b/>
        </w:rPr>
        <w:t xml:space="preserve"> </w:t>
      </w:r>
      <w:r>
        <w:rPr>
          <w:b/>
        </w:rPr>
        <w:t>Meeting Minutes</w:t>
      </w:r>
    </w:p>
    <w:p w:rsidR="00A94737" w:rsidRPr="00614539" w:rsidRDefault="00614539" w:rsidP="00614539">
      <w:pPr>
        <w:pStyle w:val="ListParagraph"/>
      </w:pPr>
      <w:r w:rsidRPr="00614539">
        <w:t xml:space="preserve"> </w:t>
      </w:r>
      <w:r>
        <w:tab/>
      </w:r>
      <w:r w:rsidRPr="00614539">
        <w:t>Approved</w:t>
      </w:r>
      <w:r w:rsidR="001E611D">
        <w:t>.</w:t>
      </w:r>
    </w:p>
    <w:p w:rsidR="0055434C" w:rsidRDefault="0055434C" w:rsidP="0055434C">
      <w:pPr>
        <w:pStyle w:val="ListParagraph"/>
      </w:pPr>
    </w:p>
    <w:p w:rsidR="00A94737" w:rsidRDefault="00A94737" w:rsidP="00A94737">
      <w:pPr>
        <w:pStyle w:val="ListParagraph"/>
        <w:numPr>
          <w:ilvl w:val="0"/>
          <w:numId w:val="1"/>
        </w:numPr>
      </w:pPr>
      <w:r w:rsidRPr="007C6AC2">
        <w:rPr>
          <w:b/>
        </w:rPr>
        <w:t>Treasurer’s Report</w:t>
      </w:r>
      <w:r>
        <w:t xml:space="preserve">: </w:t>
      </w:r>
    </w:p>
    <w:p w:rsidR="00A94737" w:rsidRDefault="00924A01" w:rsidP="00837CED">
      <w:pPr>
        <w:pStyle w:val="ListParagraph"/>
      </w:pPr>
      <w:r>
        <w:t xml:space="preserve">The FY 2019-2020 Budget Report was approved. </w:t>
      </w:r>
    </w:p>
    <w:p w:rsidR="00B658D2" w:rsidRPr="00B658D2" w:rsidRDefault="00B658D2" w:rsidP="00EB1E64"/>
    <w:p w:rsidR="00A94737" w:rsidRDefault="00A94737" w:rsidP="000031F9">
      <w:pPr>
        <w:pStyle w:val="ListParagraph"/>
        <w:numPr>
          <w:ilvl w:val="0"/>
          <w:numId w:val="1"/>
        </w:numPr>
      </w:pPr>
      <w:r w:rsidRPr="000031F9">
        <w:rPr>
          <w:b/>
        </w:rPr>
        <w:t>Committee Reports</w:t>
      </w:r>
      <w:r>
        <w:t xml:space="preserve">: </w:t>
      </w:r>
    </w:p>
    <w:p w:rsidR="00207FD2" w:rsidRDefault="00207FD2" w:rsidP="00A94737">
      <w:pPr>
        <w:pStyle w:val="ListParagraph"/>
      </w:pPr>
      <w:r w:rsidRPr="00207FD2">
        <w:rPr>
          <w:u w:val="single"/>
        </w:rPr>
        <w:t>Continuing Education</w:t>
      </w:r>
      <w:r>
        <w:t xml:space="preserve"> </w:t>
      </w:r>
    </w:p>
    <w:p w:rsidR="00B658D2" w:rsidRDefault="00072C06" w:rsidP="0019630C">
      <w:pPr>
        <w:ind w:left="720"/>
      </w:pPr>
      <w:r>
        <w:t xml:space="preserve">Judge Becker reported that </w:t>
      </w:r>
      <w:r w:rsidR="00924A01">
        <w:t>November 19,</w:t>
      </w:r>
      <w:r w:rsidR="00C01FD8">
        <w:t xml:space="preserve"> 2019 </w:t>
      </w:r>
      <w:r w:rsidR="00924A01">
        <w:t>the CBA and Probate Assembly will host a joint presentation. Topics to be covered include</w:t>
      </w:r>
      <w:r w:rsidR="00C01FD8">
        <w:t xml:space="preserve"> the Uniform Trust Code, </w:t>
      </w:r>
      <w:proofErr w:type="spellStart"/>
      <w:r w:rsidR="00DF63C8" w:rsidRPr="00660D0C">
        <w:t>eF</w:t>
      </w:r>
      <w:r w:rsidR="00C01FD8" w:rsidRPr="00DF63C8">
        <w:t>iling</w:t>
      </w:r>
      <w:proofErr w:type="spellEnd"/>
      <w:r w:rsidR="00C01FD8">
        <w:t xml:space="preserve"> and standards of practice for </w:t>
      </w:r>
      <w:r w:rsidR="00B41390">
        <w:t>conservators</w:t>
      </w:r>
      <w:r w:rsidR="00C01FD8">
        <w:t xml:space="preserve">. </w:t>
      </w:r>
      <w:r w:rsidR="00924A01">
        <w:t xml:space="preserve">Judges are reminded to sign up through PCA not the CBA. </w:t>
      </w:r>
    </w:p>
    <w:p w:rsidR="00207FD2" w:rsidRDefault="00207FD2" w:rsidP="00116903">
      <w:pPr>
        <w:pStyle w:val="ListParagraph"/>
      </w:pPr>
    </w:p>
    <w:p w:rsidR="00207FD2" w:rsidRDefault="00207FD2" w:rsidP="00207FD2">
      <w:pPr>
        <w:pStyle w:val="ListParagraph"/>
      </w:pPr>
      <w:r>
        <w:rPr>
          <w:u w:val="single"/>
        </w:rPr>
        <w:t>Ethics</w:t>
      </w:r>
      <w:r w:rsidR="00875FAF">
        <w:t xml:space="preserve"> </w:t>
      </w:r>
    </w:p>
    <w:p w:rsidR="00207FD2" w:rsidRDefault="00B658D2" w:rsidP="00207FD2">
      <w:pPr>
        <w:pStyle w:val="ListParagraph"/>
      </w:pPr>
      <w:r>
        <w:t xml:space="preserve">No report. </w:t>
      </w:r>
      <w:r w:rsidR="007C1910">
        <w:t xml:space="preserve"> </w:t>
      </w:r>
      <w:r w:rsidR="008F1380">
        <w:t xml:space="preserve"> </w:t>
      </w:r>
      <w:r w:rsidR="00207FD2">
        <w:t xml:space="preserve"> </w:t>
      </w:r>
    </w:p>
    <w:p w:rsidR="0021726C" w:rsidRDefault="0021726C" w:rsidP="00207FD2">
      <w:pPr>
        <w:pStyle w:val="ListParagraph"/>
      </w:pPr>
    </w:p>
    <w:p w:rsidR="00A6071E" w:rsidRDefault="00C100A0" w:rsidP="00B658D2">
      <w:pPr>
        <w:ind w:firstLine="720"/>
      </w:pPr>
      <w:r w:rsidRPr="00B658D2">
        <w:rPr>
          <w:u w:val="single"/>
        </w:rPr>
        <w:t>Legislative</w:t>
      </w:r>
      <w:r w:rsidR="00875FAF">
        <w:t xml:space="preserve"> </w:t>
      </w:r>
    </w:p>
    <w:p w:rsidR="00C01FD8" w:rsidRDefault="00072C06" w:rsidP="00072C06">
      <w:pPr>
        <w:ind w:left="720"/>
      </w:pPr>
      <w:r>
        <w:t xml:space="preserve">Judges Fox and Rowe </w:t>
      </w:r>
      <w:r w:rsidR="00C01FD8">
        <w:t xml:space="preserve">reported that </w:t>
      </w:r>
      <w:r w:rsidR="00924A01">
        <w:t xml:space="preserve">the next meeting is set for December 6, 2019. </w:t>
      </w:r>
    </w:p>
    <w:p w:rsidR="00CF153A" w:rsidRDefault="00CF153A" w:rsidP="0019630C"/>
    <w:p w:rsidR="00072C06" w:rsidRDefault="00072C06" w:rsidP="0019630C">
      <w:pPr>
        <w:rPr>
          <w:u w:val="single"/>
        </w:rPr>
      </w:pPr>
      <w:r>
        <w:tab/>
      </w:r>
      <w:r>
        <w:rPr>
          <w:u w:val="single"/>
        </w:rPr>
        <w:t>Nominating</w:t>
      </w:r>
    </w:p>
    <w:p w:rsidR="00072C06" w:rsidRDefault="002A1E9E" w:rsidP="0019630C">
      <w:r>
        <w:tab/>
        <w:t xml:space="preserve">No report. </w:t>
      </w:r>
    </w:p>
    <w:p w:rsidR="002A1E9E" w:rsidRDefault="002A1E9E" w:rsidP="0019630C"/>
    <w:p w:rsidR="00EB1E64" w:rsidRDefault="009C334D" w:rsidP="009978FB">
      <w:pPr>
        <w:ind w:firstLine="720"/>
      </w:pPr>
      <w:r w:rsidRPr="0019630C">
        <w:rPr>
          <w:u w:val="single"/>
        </w:rPr>
        <w:t>Planning</w:t>
      </w:r>
      <w:r>
        <w:t xml:space="preserve"> </w:t>
      </w:r>
    </w:p>
    <w:p w:rsidR="002A1E9E" w:rsidRPr="00072C06" w:rsidRDefault="00924A01" w:rsidP="002A1E9E">
      <w:pPr>
        <w:ind w:left="720"/>
      </w:pPr>
      <w:r>
        <w:t>T</w:t>
      </w:r>
      <w:r w:rsidR="002A1E9E">
        <w:t xml:space="preserve">he next meeting is on October 21 at 10:00 a.m. </w:t>
      </w:r>
    </w:p>
    <w:p w:rsidR="0021726C" w:rsidRPr="00205593" w:rsidRDefault="0021726C" w:rsidP="00205593">
      <w:pPr>
        <w:pStyle w:val="ListParagraph"/>
      </w:pPr>
    </w:p>
    <w:p w:rsidR="0054610F" w:rsidRDefault="0054610F" w:rsidP="0019630C">
      <w:pPr>
        <w:ind w:firstLine="720"/>
      </w:pPr>
      <w:r w:rsidRPr="0019630C">
        <w:rPr>
          <w:u w:val="single"/>
        </w:rPr>
        <w:t>Procedures Review</w:t>
      </w:r>
      <w:r>
        <w:t xml:space="preserve"> </w:t>
      </w:r>
    </w:p>
    <w:p w:rsidR="00755690" w:rsidRDefault="00924A01" w:rsidP="00924A01">
      <w:pPr>
        <w:ind w:left="720"/>
      </w:pPr>
      <w:r>
        <w:t xml:space="preserve">Judge Berkenstock reported that the next meeting is set for February, 2020. The committee is on hiatus for the rollout of </w:t>
      </w:r>
      <w:proofErr w:type="spellStart"/>
      <w:r w:rsidR="00DF63C8" w:rsidRPr="00660D0C">
        <w:t>eF</w:t>
      </w:r>
      <w:r w:rsidR="00DF63C8" w:rsidRPr="00DF63C8">
        <w:t>iling</w:t>
      </w:r>
      <w:proofErr w:type="spellEnd"/>
      <w:r>
        <w:t xml:space="preserve">. </w:t>
      </w:r>
    </w:p>
    <w:p w:rsidR="0021726C" w:rsidRDefault="0021726C" w:rsidP="00C100A0">
      <w:pPr>
        <w:pStyle w:val="ListParagraph"/>
        <w:ind w:left="1440" w:firstLine="720"/>
      </w:pPr>
    </w:p>
    <w:p w:rsidR="009C334D" w:rsidRDefault="009C334D" w:rsidP="0019630C">
      <w:pPr>
        <w:ind w:firstLine="720"/>
      </w:pPr>
      <w:r w:rsidRPr="0019630C">
        <w:rPr>
          <w:u w:val="single"/>
        </w:rPr>
        <w:t>Public Information</w:t>
      </w:r>
      <w:r>
        <w:t xml:space="preserve"> </w:t>
      </w:r>
    </w:p>
    <w:p w:rsidR="00EB1E64" w:rsidRDefault="00924A01" w:rsidP="00924A01">
      <w:pPr>
        <w:ind w:left="720"/>
      </w:pPr>
      <w:r>
        <w:t xml:space="preserve">Judge Blick reported that the committee is drafting a brochure for the courts to hand out. The brochures will be able to be personalized by each judge. The committee has sent press releases to the judges that can be used as press releases. </w:t>
      </w:r>
    </w:p>
    <w:p w:rsidR="001B7335" w:rsidRPr="00EB1E64" w:rsidRDefault="001B7335" w:rsidP="00EB1E64"/>
    <w:p w:rsidR="00EB1E64" w:rsidRDefault="007C1910" w:rsidP="009978FB">
      <w:pPr>
        <w:ind w:firstLine="720"/>
        <w:rPr>
          <w:u w:val="single"/>
        </w:rPr>
      </w:pPr>
      <w:r w:rsidRPr="0019630C">
        <w:rPr>
          <w:u w:val="single"/>
        </w:rPr>
        <w:t>Conservator Guidelines</w:t>
      </w:r>
    </w:p>
    <w:p w:rsidR="007C1910" w:rsidRPr="009978FB" w:rsidRDefault="007C1910" w:rsidP="009978FB">
      <w:pPr>
        <w:ind w:firstLine="720"/>
        <w:rPr>
          <w:u w:val="single"/>
        </w:rPr>
      </w:pPr>
      <w:r>
        <w:t xml:space="preserve">No report. </w:t>
      </w:r>
    </w:p>
    <w:p w:rsidR="007C1910" w:rsidRDefault="007C1910" w:rsidP="00C100A0">
      <w:pPr>
        <w:pStyle w:val="ListParagraph"/>
        <w:ind w:left="1440" w:firstLine="720"/>
      </w:pPr>
    </w:p>
    <w:p w:rsidR="00EB1E64" w:rsidRDefault="007C1910" w:rsidP="0019630C">
      <w:pPr>
        <w:ind w:firstLine="720"/>
      </w:pPr>
      <w:r w:rsidRPr="0019630C">
        <w:rPr>
          <w:u w:val="single"/>
        </w:rPr>
        <w:t>Floating Clerks</w:t>
      </w:r>
    </w:p>
    <w:p w:rsidR="00CF153A" w:rsidRPr="0019630C" w:rsidRDefault="007C1910" w:rsidP="0019630C">
      <w:pPr>
        <w:ind w:firstLine="720"/>
      </w:pPr>
      <w:r w:rsidRPr="009978FB">
        <w:t>No report.</w:t>
      </w:r>
      <w:r>
        <w:t xml:space="preserve"> </w:t>
      </w:r>
    </w:p>
    <w:p w:rsidR="00CF153A" w:rsidRDefault="00CF153A" w:rsidP="00C100A0">
      <w:pPr>
        <w:pStyle w:val="ListParagraph"/>
        <w:ind w:left="1440" w:firstLine="720"/>
        <w:rPr>
          <w:u w:val="single"/>
        </w:rPr>
      </w:pPr>
    </w:p>
    <w:p w:rsidR="009C334D" w:rsidRDefault="009C334D" w:rsidP="0019630C">
      <w:pPr>
        <w:ind w:firstLine="720"/>
      </w:pPr>
      <w:r w:rsidRPr="0019630C">
        <w:rPr>
          <w:u w:val="single"/>
        </w:rPr>
        <w:lastRenderedPageBreak/>
        <w:t>Hospitality</w:t>
      </w:r>
      <w:r>
        <w:t xml:space="preserve"> </w:t>
      </w:r>
    </w:p>
    <w:p w:rsidR="0021726C" w:rsidRDefault="00924A01" w:rsidP="00145131">
      <w:pPr>
        <w:ind w:left="720"/>
      </w:pPr>
      <w:r>
        <w:t xml:space="preserve">Judge Yamin encouraged all to attend the NCPJ meeting in Philadelphia. </w:t>
      </w:r>
    </w:p>
    <w:p w:rsidR="0019630C" w:rsidRDefault="0019630C" w:rsidP="0019630C">
      <w:pPr>
        <w:ind w:firstLine="720"/>
      </w:pPr>
    </w:p>
    <w:p w:rsidR="0019630C" w:rsidRPr="0019630C" w:rsidRDefault="00924A01" w:rsidP="0019630C">
      <w:pPr>
        <w:ind w:firstLine="720"/>
        <w:rPr>
          <w:u w:val="single"/>
        </w:rPr>
      </w:pPr>
      <w:r>
        <w:rPr>
          <w:u w:val="single"/>
        </w:rPr>
        <w:t>Court Security</w:t>
      </w:r>
    </w:p>
    <w:p w:rsidR="0019630C" w:rsidRDefault="00924A01" w:rsidP="00145131">
      <w:pPr>
        <w:ind w:left="720"/>
      </w:pPr>
      <w:r>
        <w:t>Judge Calabrese reported that the next meeting i</w:t>
      </w:r>
      <w:r w:rsidR="00DF63C8" w:rsidRPr="00660D0C">
        <w:t>s</w:t>
      </w:r>
      <w:r w:rsidR="00DF63C8">
        <w:t xml:space="preserve"> </w:t>
      </w:r>
      <w:r>
        <w:t>on October 28, 2019.</w:t>
      </w:r>
    </w:p>
    <w:p w:rsidR="006F6B8D" w:rsidRDefault="006F6B8D" w:rsidP="00CF153A"/>
    <w:p w:rsidR="003C5971" w:rsidRDefault="003C5971" w:rsidP="006F6B8D">
      <w:pPr>
        <w:pStyle w:val="ListParagraph"/>
        <w:numPr>
          <w:ilvl w:val="0"/>
          <w:numId w:val="1"/>
        </w:numPr>
        <w:rPr>
          <w:b/>
        </w:rPr>
      </w:pPr>
      <w:r>
        <w:rPr>
          <w:b/>
        </w:rPr>
        <w:t>Remarks of the Probate Court Administrator</w:t>
      </w:r>
    </w:p>
    <w:p w:rsidR="009C334D" w:rsidRDefault="009C334D" w:rsidP="009C334D">
      <w:pPr>
        <w:ind w:left="720"/>
      </w:pPr>
    </w:p>
    <w:p w:rsidR="002A1E9E" w:rsidRDefault="00AD1539" w:rsidP="00EB1E64">
      <w:pPr>
        <w:pStyle w:val="ListParagraph"/>
      </w:pPr>
      <w:r>
        <w:t>J</w:t>
      </w:r>
      <w:r w:rsidR="00DE1D58">
        <w:t xml:space="preserve">udge </w:t>
      </w:r>
      <w:r w:rsidR="002A1E9E">
        <w:t>Str</w:t>
      </w:r>
      <w:r w:rsidR="00B9213A">
        <w:t xml:space="preserve">eit-Kefalas thanked </w:t>
      </w:r>
      <w:r w:rsidR="002A1E9E">
        <w:t xml:space="preserve">all the presenters for informative and interesting presentations. </w:t>
      </w:r>
      <w:r w:rsidR="007C1910">
        <w:t xml:space="preserve"> </w:t>
      </w:r>
    </w:p>
    <w:p w:rsidR="002A1E9E" w:rsidRDefault="002A1E9E" w:rsidP="00EB1E64">
      <w:pPr>
        <w:pStyle w:val="ListParagraph"/>
      </w:pPr>
    </w:p>
    <w:p w:rsidR="003374C8" w:rsidRDefault="002A1E9E" w:rsidP="00EB1E64">
      <w:pPr>
        <w:pStyle w:val="ListParagraph"/>
      </w:pPr>
      <w:r>
        <w:t xml:space="preserve">Judge </w:t>
      </w:r>
      <w:r w:rsidR="00924A01">
        <w:t>Gree</w:t>
      </w:r>
      <w:r w:rsidR="00924A01" w:rsidRPr="00660D0C">
        <w:t>n</w:t>
      </w:r>
      <w:r w:rsidR="000A26F0" w:rsidRPr="00660D0C">
        <w:t>e</w:t>
      </w:r>
      <w:r w:rsidR="00924A01" w:rsidRPr="00660D0C">
        <w:t xml:space="preserve"> </w:t>
      </w:r>
      <w:r w:rsidR="00924A01">
        <w:t xml:space="preserve">had </w:t>
      </w:r>
      <w:r w:rsidR="003374C8">
        <w:t xml:space="preserve">previously </w:t>
      </w:r>
      <w:r w:rsidR="00924A01">
        <w:t xml:space="preserve">presented </w:t>
      </w:r>
      <w:r w:rsidR="000A26F0">
        <w:t xml:space="preserve">his experience with the </w:t>
      </w:r>
      <w:r w:rsidR="000A26F0" w:rsidRPr="00660D0C">
        <w:t>Court</w:t>
      </w:r>
      <w:r w:rsidR="003374C8" w:rsidRPr="00660D0C">
        <w:t xml:space="preserve">Call </w:t>
      </w:r>
      <w:r w:rsidR="003374C8">
        <w:t>communication system to the Executive Committee. After the presentation, Jud</w:t>
      </w:r>
      <w:r w:rsidR="000A26F0">
        <w:t xml:space="preserve">ge Knierim had authorized </w:t>
      </w:r>
      <w:bookmarkStart w:id="0" w:name="_GoBack"/>
      <w:bookmarkEnd w:id="0"/>
      <w:r w:rsidR="000A26F0" w:rsidRPr="00660D0C">
        <w:t>Court</w:t>
      </w:r>
      <w:r w:rsidR="003374C8" w:rsidRPr="00660D0C">
        <w:t xml:space="preserve">Call </w:t>
      </w:r>
      <w:r w:rsidR="003374C8">
        <w:t xml:space="preserve">to be piloted in seven courts. The goal was to develop a consistent </w:t>
      </w:r>
      <w:r w:rsidR="00FD0B01">
        <w:t>protocol</w:t>
      </w:r>
      <w:r w:rsidR="003374C8">
        <w:t xml:space="preserve"> for use. Any judges that would like to serve as a pilot are encouraged to contact Judge Streit-Kefalas. </w:t>
      </w:r>
    </w:p>
    <w:p w:rsidR="002A1E9E" w:rsidRDefault="002A1E9E" w:rsidP="003374C8"/>
    <w:p w:rsidR="003374C8" w:rsidRDefault="003374C8" w:rsidP="00EB1E64">
      <w:pPr>
        <w:pStyle w:val="ListParagraph"/>
      </w:pPr>
      <w:r>
        <w:t xml:space="preserve">All judges are encouraged to attend the joint CBA/Probate Assembly meeting in November. </w:t>
      </w:r>
    </w:p>
    <w:p w:rsidR="003374C8" w:rsidRDefault="003374C8" w:rsidP="00EB1E64">
      <w:pPr>
        <w:pStyle w:val="ListParagraph"/>
      </w:pPr>
    </w:p>
    <w:p w:rsidR="002A1E9E" w:rsidRDefault="002A1E9E" w:rsidP="00EB1E64">
      <w:pPr>
        <w:pStyle w:val="ListParagraph"/>
      </w:pPr>
      <w:r>
        <w:t xml:space="preserve">Judge Knierim has been selected to receive the Treat Award at the NCPJ conference in November and Judge Streit-Kefalas </w:t>
      </w:r>
      <w:r w:rsidR="003374C8">
        <w:t xml:space="preserve">is glad to hear that so many judges are attending. </w:t>
      </w:r>
    </w:p>
    <w:p w:rsidR="0021726C" w:rsidRDefault="0021726C" w:rsidP="003374C8"/>
    <w:p w:rsidR="000C14E4" w:rsidRDefault="000C14E4" w:rsidP="006F6B8D">
      <w:pPr>
        <w:pStyle w:val="ListParagraph"/>
        <w:numPr>
          <w:ilvl w:val="0"/>
          <w:numId w:val="1"/>
        </w:numPr>
        <w:rPr>
          <w:b/>
        </w:rPr>
      </w:pPr>
      <w:r>
        <w:rPr>
          <w:b/>
        </w:rPr>
        <w:t>Remarks of the President Judge</w:t>
      </w:r>
    </w:p>
    <w:p w:rsidR="00B41390" w:rsidRDefault="000C14E4" w:rsidP="0021726C">
      <w:pPr>
        <w:pStyle w:val="ListParagraph"/>
      </w:pPr>
      <w:r>
        <w:t xml:space="preserve">Judge </w:t>
      </w:r>
      <w:r w:rsidR="005772E4">
        <w:t xml:space="preserve">Wright </w:t>
      </w:r>
      <w:r w:rsidR="003374C8">
        <w:t xml:space="preserve">had no remarks. </w:t>
      </w:r>
      <w:r w:rsidR="00B41390">
        <w:t xml:space="preserve"> </w:t>
      </w:r>
    </w:p>
    <w:p w:rsidR="00DE1D58" w:rsidRPr="00F32AB4" w:rsidRDefault="00DE1D58" w:rsidP="00DE1D58">
      <w:pPr>
        <w:pStyle w:val="ListParagraph"/>
        <w:rPr>
          <w:b/>
        </w:rPr>
      </w:pPr>
    </w:p>
    <w:p w:rsidR="0021726C" w:rsidRPr="00B41390" w:rsidRDefault="007C6AC2" w:rsidP="007C6AC2">
      <w:pPr>
        <w:pStyle w:val="ListParagraph"/>
        <w:numPr>
          <w:ilvl w:val="0"/>
          <w:numId w:val="1"/>
        </w:numPr>
      </w:pPr>
      <w:r w:rsidRPr="009060F5">
        <w:rPr>
          <w:b/>
        </w:rPr>
        <w:t>Other B</w:t>
      </w:r>
      <w:r w:rsidR="006F6B8D" w:rsidRPr="009060F5">
        <w:rPr>
          <w:b/>
        </w:rPr>
        <w:t>usiness</w:t>
      </w:r>
      <w:r w:rsidRPr="009060F5">
        <w:rPr>
          <w:b/>
        </w:rPr>
        <w:t xml:space="preserve"> to come before the </w:t>
      </w:r>
      <w:r w:rsidR="00F32AB4">
        <w:rPr>
          <w:b/>
        </w:rPr>
        <w:t>Assembly</w:t>
      </w:r>
    </w:p>
    <w:p w:rsidR="00B41390" w:rsidRPr="00B41390" w:rsidRDefault="003374C8" w:rsidP="00B41390">
      <w:pPr>
        <w:pStyle w:val="ListParagraph"/>
      </w:pPr>
      <w:r>
        <w:t xml:space="preserve">In response to a question, Judge Streit-Kefalas explained the origins of the CT Probate Judges Association. </w:t>
      </w:r>
    </w:p>
    <w:p w:rsidR="00DE2ED1" w:rsidRDefault="00DE2ED1" w:rsidP="007C6AC2">
      <w:pPr>
        <w:pStyle w:val="ListParagraph"/>
      </w:pPr>
    </w:p>
    <w:p w:rsidR="0021726C" w:rsidRPr="0021726C" w:rsidRDefault="006F6B8D" w:rsidP="006F6B8D">
      <w:pPr>
        <w:pStyle w:val="ListParagraph"/>
        <w:numPr>
          <w:ilvl w:val="0"/>
          <w:numId w:val="1"/>
        </w:numPr>
      </w:pPr>
      <w:r w:rsidRPr="009060F5">
        <w:rPr>
          <w:b/>
        </w:rPr>
        <w:t>Adjournment</w:t>
      </w:r>
      <w:r w:rsidR="009060F5" w:rsidRPr="009060F5">
        <w:rPr>
          <w:b/>
        </w:rPr>
        <w:t xml:space="preserve"> </w:t>
      </w:r>
    </w:p>
    <w:p w:rsidR="006F6B8D" w:rsidRDefault="006F6B8D" w:rsidP="0021726C">
      <w:pPr>
        <w:pStyle w:val="ListParagraph"/>
      </w:pPr>
      <w:r>
        <w:t xml:space="preserve">Meeting adjourned at </w:t>
      </w:r>
      <w:r w:rsidR="004D7408">
        <w:t>1:</w:t>
      </w:r>
      <w:r w:rsidR="00FD0B01">
        <w:t>27</w:t>
      </w:r>
      <w:r w:rsidR="009978FB">
        <w:t xml:space="preserve"> </w:t>
      </w:r>
      <w:r w:rsidR="008B6ED7">
        <w:t>p.m.</w:t>
      </w:r>
    </w:p>
    <w:p w:rsidR="008642A6" w:rsidRDefault="008642A6" w:rsidP="006F6B8D">
      <w:pPr>
        <w:pStyle w:val="ListParagraph"/>
      </w:pPr>
    </w:p>
    <w:p w:rsidR="007C6AC2" w:rsidRDefault="007C6AC2" w:rsidP="006F6B8D">
      <w:pPr>
        <w:pStyle w:val="ListParagraph"/>
      </w:pPr>
      <w:r>
        <w:t xml:space="preserve">Respectfully submitted, </w:t>
      </w:r>
    </w:p>
    <w:p w:rsidR="009060F5" w:rsidRDefault="004D7408" w:rsidP="00A94737">
      <w:pPr>
        <w:pStyle w:val="ListParagraph"/>
      </w:pPr>
      <w:r>
        <w:t xml:space="preserve">Hon. </w:t>
      </w:r>
      <w:r w:rsidR="00B41390">
        <w:t>Leah Schad</w:t>
      </w:r>
    </w:p>
    <w:p w:rsidR="00296635" w:rsidRDefault="008642A6" w:rsidP="00A94737">
      <w:pPr>
        <w:pStyle w:val="ListParagraph"/>
      </w:pPr>
      <w:r>
        <w:t>Recording Secretary</w:t>
      </w:r>
    </w:p>
    <w:sectPr w:rsidR="00296635" w:rsidSect="000A26F0">
      <w:pgSz w:w="12240" w:h="15840"/>
      <w:pgMar w:top="1440"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6F57"/>
    <w:multiLevelType w:val="hybridMultilevel"/>
    <w:tmpl w:val="A64E83B0"/>
    <w:lvl w:ilvl="0" w:tplc="98DCDE2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996566"/>
    <w:multiLevelType w:val="hybridMultilevel"/>
    <w:tmpl w:val="7F58C30A"/>
    <w:lvl w:ilvl="0" w:tplc="FA508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A6"/>
    <w:rsid w:val="000031F9"/>
    <w:rsid w:val="00072C06"/>
    <w:rsid w:val="000A26F0"/>
    <w:rsid w:val="000C14E4"/>
    <w:rsid w:val="000C718C"/>
    <w:rsid w:val="00116903"/>
    <w:rsid w:val="00145131"/>
    <w:rsid w:val="0019630C"/>
    <w:rsid w:val="001B7335"/>
    <w:rsid w:val="001E611D"/>
    <w:rsid w:val="00205593"/>
    <w:rsid w:val="00207FD2"/>
    <w:rsid w:val="0021726C"/>
    <w:rsid w:val="00217F8B"/>
    <w:rsid w:val="00294F2E"/>
    <w:rsid w:val="00296635"/>
    <w:rsid w:val="002A0E0E"/>
    <w:rsid w:val="002A1E9E"/>
    <w:rsid w:val="002C5250"/>
    <w:rsid w:val="002C782C"/>
    <w:rsid w:val="003374C8"/>
    <w:rsid w:val="003444B7"/>
    <w:rsid w:val="0037448A"/>
    <w:rsid w:val="00381512"/>
    <w:rsid w:val="003977A6"/>
    <w:rsid w:val="003C5971"/>
    <w:rsid w:val="003F756B"/>
    <w:rsid w:val="00431F6E"/>
    <w:rsid w:val="00441B8A"/>
    <w:rsid w:val="004635A2"/>
    <w:rsid w:val="004943B7"/>
    <w:rsid w:val="004D7408"/>
    <w:rsid w:val="0054610F"/>
    <w:rsid w:val="005532E8"/>
    <w:rsid w:val="0055434C"/>
    <w:rsid w:val="005772E4"/>
    <w:rsid w:val="00614539"/>
    <w:rsid w:val="00660D0C"/>
    <w:rsid w:val="006C2B15"/>
    <w:rsid w:val="006E244C"/>
    <w:rsid w:val="006F6B8D"/>
    <w:rsid w:val="00721210"/>
    <w:rsid w:val="00755690"/>
    <w:rsid w:val="007A66D8"/>
    <w:rsid w:val="007C1910"/>
    <w:rsid w:val="007C6AC2"/>
    <w:rsid w:val="007F1C02"/>
    <w:rsid w:val="008160A2"/>
    <w:rsid w:val="00837CED"/>
    <w:rsid w:val="008642A6"/>
    <w:rsid w:val="008654AC"/>
    <w:rsid w:val="00873AAB"/>
    <w:rsid w:val="00875FAF"/>
    <w:rsid w:val="008B6ED7"/>
    <w:rsid w:val="008B7954"/>
    <w:rsid w:val="008C6ECA"/>
    <w:rsid w:val="008F1380"/>
    <w:rsid w:val="009060F5"/>
    <w:rsid w:val="009120EE"/>
    <w:rsid w:val="009249C0"/>
    <w:rsid w:val="00924A01"/>
    <w:rsid w:val="00924A91"/>
    <w:rsid w:val="009978FB"/>
    <w:rsid w:val="009C0037"/>
    <w:rsid w:val="009C334D"/>
    <w:rsid w:val="009F1F92"/>
    <w:rsid w:val="009F24BA"/>
    <w:rsid w:val="009F3994"/>
    <w:rsid w:val="00A6071E"/>
    <w:rsid w:val="00A74927"/>
    <w:rsid w:val="00A91C53"/>
    <w:rsid w:val="00A94737"/>
    <w:rsid w:val="00AB6324"/>
    <w:rsid w:val="00AD1539"/>
    <w:rsid w:val="00B41390"/>
    <w:rsid w:val="00B658D2"/>
    <w:rsid w:val="00B9213A"/>
    <w:rsid w:val="00C01FD8"/>
    <w:rsid w:val="00C100A0"/>
    <w:rsid w:val="00C11639"/>
    <w:rsid w:val="00CF153A"/>
    <w:rsid w:val="00D87F11"/>
    <w:rsid w:val="00DC7004"/>
    <w:rsid w:val="00DE1D58"/>
    <w:rsid w:val="00DE2ED1"/>
    <w:rsid w:val="00DF63C8"/>
    <w:rsid w:val="00E10172"/>
    <w:rsid w:val="00E519B5"/>
    <w:rsid w:val="00EA2FA8"/>
    <w:rsid w:val="00EB1E64"/>
    <w:rsid w:val="00ED4F51"/>
    <w:rsid w:val="00EF0C51"/>
    <w:rsid w:val="00F32AB4"/>
    <w:rsid w:val="00F36CB5"/>
    <w:rsid w:val="00F81F85"/>
    <w:rsid w:val="00FB0D70"/>
    <w:rsid w:val="00FD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7FC71E4920A468E2897ADB40B3CBF" ma:contentTypeVersion="0" ma:contentTypeDescription="Create a new document." ma:contentTypeScope="" ma:versionID="e8ec8f403beb3d49ee4946640ea9eb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C845D-3126-46DA-8C3A-61A79E82B5EF}"/>
</file>

<file path=customXml/itemProps2.xml><?xml version="1.0" encoding="utf-8"?>
<ds:datastoreItem xmlns:ds="http://schemas.openxmlformats.org/officeDocument/2006/customXml" ds:itemID="{E3A12479-B3F8-47CD-A602-DCDC10884203}"/>
</file>

<file path=customXml/itemProps3.xml><?xml version="1.0" encoding="utf-8"?>
<ds:datastoreItem xmlns:ds="http://schemas.openxmlformats.org/officeDocument/2006/customXml" ds:itemID="{1EB76CBC-1670-45CD-92FA-EB8900181DE4}"/>
</file>

<file path=docProps/app.xml><?xml version="1.0" encoding="utf-8"?>
<Properties xmlns="http://schemas.openxmlformats.org/officeDocument/2006/extended-properties" xmlns:vt="http://schemas.openxmlformats.org/officeDocument/2006/docPropsVTypes">
  <Template>Normal.dotm</Template>
  <TotalTime>30</TotalTime>
  <Pages>2</Pages>
  <Words>399</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Schad, Leah</dc:creator>
  <cp:lastModifiedBy>Susan Dornfried</cp:lastModifiedBy>
  <cp:revision>5</cp:revision>
  <cp:lastPrinted>2019-10-18T18:27:00Z</cp:lastPrinted>
  <dcterms:created xsi:type="dcterms:W3CDTF">2019-10-18T18:27:00Z</dcterms:created>
  <dcterms:modified xsi:type="dcterms:W3CDTF">2019-10-23T20:08:00Z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0x010100E077FC71E4920A468E2897ADB40B3CBF</vt:lpwstr>
  </property>
</Properties>
</file>